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28E4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58A7BC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UMOWA nr ………………….</w:t>
      </w:r>
    </w:p>
    <w:p w14:paraId="4427B9C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 dofinansowanie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wymiany kotłów i pieców na terenie Gminy Skawina</w:t>
      </w:r>
    </w:p>
    <w:p w14:paraId="430DEE8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8409C9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zawarta w dniu…………………….... roku pomiędzy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Gminą Skawina,</w:t>
      </w:r>
    </w:p>
    <w:p w14:paraId="4C78109A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reprezentowaną przez Burmistrza Miasta i Gminy Skawina – Pana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Norberta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Rzepisko</w:t>
      </w:r>
      <w:proofErr w:type="spellEnd"/>
    </w:p>
    <w:p w14:paraId="3521C0B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przy kontrasygnacie Skarbnika Gminy Pani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Teresy Wątor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6AEAB4A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zwana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„Gminą”</w:t>
      </w:r>
    </w:p>
    <w:p w14:paraId="4921166D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</w:p>
    <w:p w14:paraId="4FECFB2B" w14:textId="6CB508C8" w:rsidR="00297E8C" w:rsidRDefault="00297E8C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14:paraId="642A7570" w14:textId="4679D4C9" w:rsidR="00AD17C1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zamieszkałym / z siedzibą</w:t>
      </w:r>
      <w:r w:rsidR="002F3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   …..- …………… w miejscowości </w:t>
      </w:r>
      <w:r w:rsidR="006D0ECA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……………………………,</w:t>
      </w:r>
    </w:p>
    <w:p w14:paraId="4BE826E6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ul. ……………………………………………………………. nr ……......................................,</w:t>
      </w:r>
    </w:p>
    <w:p w14:paraId="6989E8C3" w14:textId="77777777" w:rsidR="00DB3967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reprezentowanym przez:</w:t>
      </w:r>
    </w:p>
    <w:p w14:paraId="5AEEF95E" w14:textId="0DAFEFAD" w:rsidR="00DB3967" w:rsidRPr="00006EBE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  <w:r w:rsidRPr="00006EBE"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  <w:t xml:space="preserve">……………………………………………………………………………………………….. </w:t>
      </w:r>
    </w:p>
    <w:p w14:paraId="24291DE6" w14:textId="1CE17B3E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legitymującym/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się dowodem osobistym: seria i numer</w:t>
      </w:r>
      <w:r w:rsidR="00534AD6">
        <w:rPr>
          <w:rFonts w:ascii="Times New Roman" w:eastAsia="Times New Roman" w:hAnsi="Times New Roman" w:cs="Times New Roman"/>
          <w:color w:val="000000"/>
          <w:sz w:val="24"/>
          <w:szCs w:val="24"/>
        </w:rPr>
        <w:t>: …</w:t>
      </w:r>
      <w:r w:rsidR="00297E8C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</w:t>
      </w:r>
    </w:p>
    <w:p w14:paraId="586CB9F3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wydanym przez…………………………………………………………………………………,</w:t>
      </w:r>
    </w:p>
    <w:p w14:paraId="05CA7C8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zwanym/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„Inwestorem”</w:t>
      </w:r>
    </w:p>
    <w:p w14:paraId="4417BFC6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24F76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</w:t>
      </w:r>
    </w:p>
    <w:p w14:paraId="4B332605" w14:textId="77777777" w:rsidR="00E615DC" w:rsidRDefault="006D0ECA" w:rsidP="002F3F13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Przedmiotem niniejszej umowy zwanej dalej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„Umową"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jest określenie warunków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przyznania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Dotacji na Inwestycję </w:t>
      </w:r>
      <w:sdt>
        <w:sdtPr>
          <w:tag w:val="goog_rdk_1"/>
          <w:id w:val="7840651"/>
        </w:sdtPr>
        <w:sdtEndPr/>
        <w:sdtContent/>
      </w:sdt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polegając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zmianie systemu ogrzewania poprzez wymianę nisk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owydajnych i </w:t>
      </w:r>
      <w:proofErr w:type="spellStart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nieekologicznych</w:t>
      </w:r>
      <w:proofErr w:type="spellEnd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palenisk i kotłów węglowych na niskoemisyjne,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proekologiczne w Budynku, działka w miejscowości……………………..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446693C" w14:textId="77777777" w:rsidR="00AD17C1" w:rsidRDefault="006D0ECA" w:rsidP="002F3F13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 ewidencyjny: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……………………………………………..……………………….…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wpisana w księdze wieczystej nr: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………………………………………………………...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</w:p>
    <w:p w14:paraId="1C3FC6FD" w14:textId="77777777" w:rsidR="00AD17C1" w:rsidRDefault="006D0ECA" w:rsidP="002F3F13">
      <w:pPr>
        <w:numPr>
          <w:ilvl w:val="0"/>
          <w:numId w:val="7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Właścicielem/użytkownikiem wieczystym w/w nieruchomości jest/są………………………………………………………………………………….…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5C1A77C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31625" w14:textId="77777777" w:rsidR="00AD17C1" w:rsidRDefault="006D0ECA" w:rsidP="002F3F13">
      <w:pPr>
        <w:spacing w:after="0" w:line="240" w:lineRule="auto"/>
        <w:ind w:left="300" w:hanging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</w:t>
      </w:r>
    </w:p>
    <w:p w14:paraId="05B5319B" w14:textId="427BDE0D" w:rsidR="00AD17C1" w:rsidRDefault="006D0ECA" w:rsidP="007F62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Podstawę prawną Umowy stanowi Uchwała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 </w:t>
      </w:r>
      <w:r w:rsid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zmieniona Uchwałą nr VIII N/245/20 Rady Miejskiej w </w:t>
      </w:r>
      <w:r w:rsidR="007F6268" w:rsidRP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Skawinie z dnia 8 kwietnia 2020 roku w sprawie zmiany uchwały nr XI/145/19 Rady Miejskiej w Skawinie z dnia 28 sierpnia 2019 roku w sprawie przyjęcia Regulaminu określającego zasady udzielania osobom fizycznym dotacji celowej na dofinansowanie wymiany kotłów i pieców na terenie Gminy Skawina.</w:t>
      </w:r>
    </w:p>
    <w:p w14:paraId="133CC893" w14:textId="3DE309AE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Umowie nie wskazano inaczej, pojęcia w niej użyte są tożsame z definicjami wskazanymi w Regulaminie przyjętym Uchwałą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późniejszymi zmianami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DE77665" w14:textId="77777777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 zapoznał się z Regulaminem i akceptuje jego treść.</w:t>
      </w:r>
    </w:p>
    <w:p w14:paraId="53B5C3BC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22D47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</w:t>
      </w:r>
    </w:p>
    <w:p w14:paraId="763CE863" w14:textId="77777777" w:rsidR="00AD17C1" w:rsidRDefault="006D0ECA" w:rsidP="002F3F1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że:</w:t>
      </w:r>
    </w:p>
    <w:p w14:paraId="19AC0931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  legitymuje się tytułem prawnym do nieruchomości o której mowa w § 1 Umowy wynikającym z prawa własności, prawa użytkowania wieczystego, ograniczonego prawa rzeczowego lub stosunku zobowiązaniowego za pisemną zgodą właściciela lokalu / nieruchomości.</w:t>
      </w:r>
    </w:p>
    <w:p w14:paraId="77E94D93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 inwestycja zostanie wykonana zgodnie z projektem i wymaganiami ochrony środowiska wynikającymi z przepisów szczególnych oraz przepisów prawa budowlanego.</w:t>
      </w:r>
    </w:p>
    <w:p w14:paraId="4C520A1F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     2. Inwestor zobowiązuje się do:</w:t>
      </w:r>
    </w:p>
    <w:p w14:paraId="025B1BB6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powiadomienia Gminy o terminie zakończenia Inwestycji, celem umożliwienia     Gminie przeprowadzenia  kontroli przeprowadzenia Inwestycji;</w:t>
      </w:r>
    </w:p>
    <w:p w14:paraId="7C42BD6D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przedłożenia we wskazanym terminie wymaganych dokumentów celem rozliczenia Dotacji;</w:t>
      </w:r>
    </w:p>
    <w:p w14:paraId="2769F42A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użytkowania wyłącznie dofinansowanego systemu ogrzewania jako podstawowego źródła ciepła w budynku,</w:t>
      </w:r>
    </w:p>
    <w:p w14:paraId="7D81B0A6" w14:textId="5DF38448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eksploatowanie Nowego źródła ciepła ze środków Dotacji zgodnie z zaleceniami jego producenta.</w:t>
      </w:r>
    </w:p>
    <w:p w14:paraId="59D5D10C" w14:textId="77777777" w:rsidR="002F3F13" w:rsidRPr="00534AD6" w:rsidRDefault="002F3F13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62DD3E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</w:t>
      </w:r>
    </w:p>
    <w:p w14:paraId="32CE86FD" w14:textId="39C6D6C0" w:rsidR="00AD17C1" w:rsidRDefault="006D0ECA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Gmina udziela Inwestorowi Dotacji, której wartość jest równa wartości poniesionych 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kosztów kwalifikowanych zgodnie z regulaminem,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jednakże w kwocie nie wyższej niż: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267D1"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10 000,00</w:t>
      </w:r>
      <w:r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 </w:t>
      </w:r>
      <w:r w:rsidR="00CE7512"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zł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 w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arunkiem, że nowe źródło ciepła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postaci</w:t>
      </w:r>
      <w:r w:rsidR="00DB39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4704FC"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pompy ciepła</w:t>
      </w:r>
      <w:r w:rsidR="004267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spełnia k</w:t>
      </w:r>
      <w:r w:rsidR="00E615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ryteria określone w Regulaminie.</w:t>
      </w:r>
    </w:p>
    <w:p w14:paraId="381D6E4E" w14:textId="77777777" w:rsidR="00AD17C1" w:rsidRDefault="00AD17C1" w:rsidP="002F3F1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1D6A5F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5</w:t>
      </w:r>
    </w:p>
    <w:p w14:paraId="6F8695A7" w14:textId="785D2E05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zobowiązany jest r</w:t>
      </w:r>
      <w:r w:rsidR="00C35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ozliczyć dotację w terminie do                                                                                   </w:t>
      </w:r>
      <w:r w:rsidR="004267D1"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30 października 2021 </w:t>
      </w:r>
      <w:r w:rsidRPr="004267D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r.</w:t>
      </w:r>
      <w:bookmarkStart w:id="0" w:name="_GoBack"/>
      <w:bookmarkEnd w:id="0"/>
    </w:p>
    <w:p w14:paraId="19280B07" w14:textId="77777777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Przekazanie Dotacji, w wysokości o której mowa w § 4 nastąpi na rachunek bankowy Inwestora nr </w:t>
      </w:r>
    </w:p>
    <w:tbl>
      <w:tblPr>
        <w:tblStyle w:val="a"/>
        <w:tblW w:w="81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AD17C1" w14:paraId="63004755" w14:textId="77777777">
        <w:trPr>
          <w:trHeight w:val="480"/>
        </w:trPr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BB9A0" w14:textId="77777777" w:rsidR="00AD17C1" w:rsidRDefault="00AD17C1" w:rsidP="002F3F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CFDCC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170A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C502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C921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D114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C04D2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198B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CC00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FD00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D075F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0850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C3C4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053D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E45B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53DB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CA2C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D0F9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C249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988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9C99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674A7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5EE4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2074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F376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DD5E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46E3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5FA2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A2B1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30BE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CB03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17EF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151FD2" w14:textId="77777777" w:rsidR="00823A55" w:rsidRDefault="00823A55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BD68EA" w14:textId="4349CE25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prowadzonego w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po przedłożeniu      przez Inwestora niezbędnych dokumentów rozliczeniowych jednak nie później niż do </w:t>
      </w:r>
      <w:r w:rsidR="0078349A">
        <w:rPr>
          <w:rFonts w:ascii="Times New Roman" w:eastAsia="Times New Roman" w:hAnsi="Times New Roman" w:cs="Times New Roman"/>
          <w:color w:val="000000"/>
          <w:sz w:val="24"/>
          <w:szCs w:val="24"/>
        </w:rPr>
        <w:t>końca</w:t>
      </w:r>
      <w:r w:rsidR="003A6F7D">
        <w:rPr>
          <w:rFonts w:ascii="Times New Roman" w:eastAsia="Times New Roman" w:hAnsi="Times New Roman" w:cs="Times New Roman"/>
          <w:sz w:val="24"/>
          <w:szCs w:val="24"/>
        </w:rPr>
        <w:t xml:space="preserve"> 2021</w:t>
      </w:r>
      <w:r w:rsidR="00EC1E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A18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</w:p>
    <w:p w14:paraId="296E951A" w14:textId="4D47774D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Celem rozliczenia dotacji Inwestor zobowiązany jest do p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>rzedłożenia w Urzędzie Miasta i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Gminy w Skawinie  następując</w:t>
      </w:r>
      <w:r>
        <w:rPr>
          <w:rFonts w:ascii="Times New Roman" w:eastAsia="Times New Roman" w:hAnsi="Times New Roman" w:cs="Times New Roman"/>
          <w:sz w:val="24"/>
          <w:szCs w:val="24"/>
        </w:rPr>
        <w:t>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dokument</w:t>
      </w:r>
      <w:r>
        <w:rPr>
          <w:rFonts w:ascii="Times New Roman" w:eastAsia="Times New Roman" w:hAnsi="Times New Roman" w:cs="Times New Roman"/>
          <w:sz w:val="24"/>
          <w:szCs w:val="24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25AD3D9" w14:textId="48B65472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1) 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2"/>
          <w:id w:val="7840652"/>
        </w:sdtPr>
        <w:sdtEndPr/>
        <w:sdtContent/>
      </w:sdt>
      <w:sdt>
        <w:sdtPr>
          <w:tag w:val="goog_rdk_3"/>
          <w:id w:val="7840653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odbioru sporządzon</w:t>
      </w:r>
      <w:sdt>
        <w:sdtPr>
          <w:tag w:val="goog_rdk_4"/>
          <w:id w:val="7840654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  <w:highlight w:val="white"/>
            </w:rPr>
            <w:t>ego</w:t>
          </w:r>
        </w:sdtContent>
      </w:sdt>
      <w:sdt>
        <w:sdtPr>
          <w:tag w:val="goog_rdk_5"/>
          <w:id w:val="7840655"/>
          <w:showingPlcHdr/>
        </w:sdtPr>
        <w:sdtEndPr/>
        <w:sdtContent>
          <w:r w:rsidR="00C845C8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przez wykonawcę wykonującego zmianę systemu ogrzewania, posiadającego stosowne uprawnienia;</w:t>
      </w:r>
    </w:p>
    <w:p w14:paraId="417DF7A9" w14:textId="6F62C10D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2)  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6"/>
          <w:id w:val="7840656"/>
        </w:sdtPr>
        <w:sdtEndPr/>
        <w:sdtContent/>
      </w:sdt>
      <w:sdt>
        <w:sdtPr>
          <w:tag w:val="goog_rdk_7"/>
          <w:id w:val="7840657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badań i sprawdzeń przewodów kominowych;</w:t>
      </w:r>
    </w:p>
    <w:p w14:paraId="1892E158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3)  potwierdzeni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złomowania starego źródła ciepła;</w:t>
      </w:r>
    </w:p>
    <w:p w14:paraId="55DBA35E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4)  oświadczeni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 ilości trwale wyłączonych palenisk (pieców kaflowych), wydane przez instalatora;</w:t>
      </w:r>
    </w:p>
    <w:p w14:paraId="6617220A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5) oryginał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rachunków lub faktur, potwierdzające wysokość poniesionych kosztów Inwestycji wraz z potwierdzeniem ich zapłaty, faktury lub rachunki muszą być wystawione po dacie zawarcia Umowy, zostaną one opisane i zwrócone Inwestorowi po rozliczeniu Dofinansowania;</w:t>
      </w:r>
    </w:p>
    <w:p w14:paraId="0FF0F92A" w14:textId="1F85D27F" w:rsidR="00E615DC" w:rsidRPr="00534AD6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)  inne dokumenty potwierdzające kwalifikowalność wydatków Inwestycji.</w:t>
      </w:r>
    </w:p>
    <w:p w14:paraId="21732817" w14:textId="77777777" w:rsidR="002F3F13" w:rsidRDefault="002F3F13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9367E6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6</w:t>
      </w:r>
    </w:p>
    <w:p w14:paraId="74059966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zobowiązuje się do zapłaty kary umownej w wysokości uzyskanej Dotacji:</w:t>
      </w:r>
    </w:p>
    <w:p w14:paraId="15DADCC3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zostanie zdemontowane w ciągu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otrzymania Dotacji przez Inwestora </w:t>
      </w:r>
      <w:r>
        <w:rPr>
          <w:rFonts w:ascii="Times New Roman" w:eastAsia="Times New Roman" w:hAnsi="Times New Roman" w:cs="Times New Roman"/>
          <w:sz w:val="24"/>
          <w:szCs w:val="24"/>
        </w:rPr>
        <w:t>i zostanie zamontowane źródło ciepła o wyższej emisji pyłów i B(a)P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853DE50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jest wykorzystywane niezgodnie z jego przeznaczeniem, </w:t>
      </w:r>
    </w:p>
    <w:p w14:paraId="148462C1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budynku / lokalu zostanie stwierdzone źródło ciepła na paliwo stałe, </w:t>
      </w:r>
    </w:p>
    <w:p w14:paraId="35CD48BA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jeżeli Inwestor nie podda się kontroli o której mowa w § 7 niniejszej umowy,</w:t>
      </w:r>
    </w:p>
    <w:p w14:paraId="1F6BCD68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 - kocioł nie spełnia wymagań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ekoprojektu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 Dyrektywą 2009/125/EC .</w:t>
      </w:r>
    </w:p>
    <w:p w14:paraId="05B3CD5A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W przypadkach gdy Dotacja udzielona Inwestorowi została wykorzystana niezgodnie z przeznaczeniem lub została pobrana nienależnie lub w nadmiernej wysokości podlega zwrotowi wraz z odsetkami w wysokości określonej jak dla zaległości podatkowych (zgodnie z art. 251 i 252 ustawy o finansach publicznych).</w:t>
      </w:r>
    </w:p>
    <w:p w14:paraId="00560484" w14:textId="28190012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przypadku zbycia Budynku lub lokalu mieszkalnego w Budynku, w którym została zrealizowana Inwestycja, w  okresie Trwałości projektu, Inwestor jest zobowiązany do dokonania cesji praw i obowiązków wynikających z zawartej z Gminą Umowy, na rzecz nabywcy Budynku lub lokalu, oraz niezwłocznego powiadomienia Gminy o dokonaniu zbycia. Gmina wyraża zgodę na wstąpienie nabywcy w prawa i obowiązki Inwestora wynikające z Umowy.</w:t>
      </w:r>
    </w:p>
    <w:p w14:paraId="7021B2B9" w14:textId="77777777" w:rsidR="002F3F13" w:rsidRPr="00297E8C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F7F4E5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7</w:t>
      </w:r>
    </w:p>
    <w:p w14:paraId="097AF732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Gmina Skawina zastrzega sobie prawo do prz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>eprowadzenia kontroli obejmującej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 szczególności:</w:t>
      </w:r>
    </w:p>
    <w:p w14:paraId="4D6A00B8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sposób realizacji inwestycji, przed jej rozpoczęciem i na każdym etapie jej realizacji,</w:t>
      </w:r>
    </w:p>
    <w:p w14:paraId="76AA7E96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potwierdzenie trwałej likwidacji starego kotła na paliwo stałe i użytkowanie urządzenia grzewczego objętego dofinansowaniem   jako   podstawowego źródła ciepła w budynku,</w:t>
      </w:r>
    </w:p>
    <w:p w14:paraId="05C74857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sposób eksploatacji zamontowanego źródła ciepła w terminie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przyznania dotacji.</w:t>
      </w:r>
    </w:p>
    <w:p w14:paraId="7AC19944" w14:textId="77777777" w:rsidR="002F3F13" w:rsidRDefault="002F3F13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2EF138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8</w:t>
      </w:r>
    </w:p>
    <w:p w14:paraId="28E8D35A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Zmiany Umowy wymagają formy pisemnej pod rygorem nieważności.</w:t>
      </w:r>
    </w:p>
    <w:p w14:paraId="0700EDA7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Jakiekolwiek spory mające związek z wykonaniem niniejszej umowy będą rozstrzygane polubownie a w przypadku braku porozumienia spory rozstrzygać będzie sąd właściwy dla siedziby Gminy.</w:t>
      </w:r>
    </w:p>
    <w:p w14:paraId="0E931052" w14:textId="20D01DB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Umowę sporządzono w trzech jednobrzmiących egzemplarzach, jeden dla Inwestora i  dwa dla Gminy.</w:t>
      </w:r>
    </w:p>
    <w:p w14:paraId="7BBACEA2" w14:textId="77777777" w:rsidR="002F3F13" w:rsidRPr="00534AD6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E5E0AC" w14:textId="77777777" w:rsidR="00AD17C1" w:rsidRDefault="006D0ECA" w:rsidP="002F3F13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                Gmina                                                                                           Inwestor</w:t>
      </w:r>
    </w:p>
    <w:sectPr w:rsidR="00AD17C1" w:rsidSect="00AD17C1">
      <w:pgSz w:w="11906" w:h="16838"/>
      <w:pgMar w:top="709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6523"/>
    <w:multiLevelType w:val="multilevel"/>
    <w:tmpl w:val="71A2E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71417F8"/>
    <w:multiLevelType w:val="multilevel"/>
    <w:tmpl w:val="611837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F04B3"/>
    <w:multiLevelType w:val="multilevel"/>
    <w:tmpl w:val="D436B9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66F7021"/>
    <w:multiLevelType w:val="multilevel"/>
    <w:tmpl w:val="D78832C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B30C3"/>
    <w:multiLevelType w:val="multilevel"/>
    <w:tmpl w:val="ADF2A4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0E1320B"/>
    <w:multiLevelType w:val="multilevel"/>
    <w:tmpl w:val="376CA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E165747"/>
    <w:multiLevelType w:val="multilevel"/>
    <w:tmpl w:val="FA6E094E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D8044A2"/>
    <w:multiLevelType w:val="multilevel"/>
    <w:tmpl w:val="5DD8B3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7C1"/>
    <w:rsid w:val="00006EBE"/>
    <w:rsid w:val="000D2A18"/>
    <w:rsid w:val="001C0BFA"/>
    <w:rsid w:val="00297E8C"/>
    <w:rsid w:val="002F3F13"/>
    <w:rsid w:val="003A6F7D"/>
    <w:rsid w:val="004267D1"/>
    <w:rsid w:val="004704FC"/>
    <w:rsid w:val="00534AD6"/>
    <w:rsid w:val="005D2318"/>
    <w:rsid w:val="006D0ECA"/>
    <w:rsid w:val="0078349A"/>
    <w:rsid w:val="007B3CE6"/>
    <w:rsid w:val="007C4413"/>
    <w:rsid w:val="007F6268"/>
    <w:rsid w:val="00823A55"/>
    <w:rsid w:val="00836ED6"/>
    <w:rsid w:val="00934511"/>
    <w:rsid w:val="00976432"/>
    <w:rsid w:val="00AD17C1"/>
    <w:rsid w:val="00C352C3"/>
    <w:rsid w:val="00C845C8"/>
    <w:rsid w:val="00CE7512"/>
    <w:rsid w:val="00D12B4A"/>
    <w:rsid w:val="00DB3967"/>
    <w:rsid w:val="00E615DC"/>
    <w:rsid w:val="00E96E2D"/>
    <w:rsid w:val="00EA01FC"/>
    <w:rsid w:val="00EC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BBE3"/>
  <w15:docId w15:val="{B8D2A543-C91F-43C9-8C7C-D454846D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1E5C"/>
  </w:style>
  <w:style w:type="paragraph" w:styleId="Nagwek1">
    <w:name w:val="heading 1"/>
    <w:basedOn w:val="Normalny1"/>
    <w:next w:val="Normalny1"/>
    <w:rsid w:val="00AD17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AD17C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AD17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AD17C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AD17C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rsid w:val="00AD17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D17C1"/>
  </w:style>
  <w:style w:type="table" w:customStyle="1" w:styleId="TableNormal">
    <w:name w:val="Table Normal"/>
    <w:rsid w:val="00AD17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AD17C1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E52C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7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D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C4A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tytu">
    <w:name w:val="Subtitle"/>
    <w:basedOn w:val="Normalny1"/>
    <w:next w:val="Normalny1"/>
    <w:rsid w:val="00AD17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D17C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1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17C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17C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liLpkKHL7+W4cSfYKXgkT8OSNA==">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38AB85-471E-46C7-AE14-D7D99E3D2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Paciorek</dc:creator>
  <cp:lastModifiedBy>Grzegorz Horwacik</cp:lastModifiedBy>
  <cp:revision>3</cp:revision>
  <cp:lastPrinted>2020-07-21T10:23:00Z</cp:lastPrinted>
  <dcterms:created xsi:type="dcterms:W3CDTF">2021-01-08T09:09:00Z</dcterms:created>
  <dcterms:modified xsi:type="dcterms:W3CDTF">2021-01-08T09:10:00Z</dcterms:modified>
</cp:coreProperties>
</file>